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54" w:rsidRPr="00127F01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27954" w:rsidRP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27954">
        <w:rPr>
          <w:rFonts w:ascii="Arial" w:hAnsi="Arial" w:cs="Arial"/>
          <w:b/>
        </w:rPr>
        <w:t>Learning and Growing Quotes</w:t>
      </w: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27F01">
        <w:rPr>
          <w:rFonts w:ascii="Arial" w:hAnsi="Arial" w:cs="Arial"/>
        </w:rPr>
        <w:t>A man who asks is a fool for five minutes.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A man who never asks is a fool for life.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  <w:bCs/>
        </w:rPr>
        <w:t>—Chinese Proverb</w:t>
      </w: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27F01">
        <w:rPr>
          <w:rFonts w:ascii="Arial" w:hAnsi="Arial" w:cs="Arial"/>
        </w:rPr>
        <w:t>A moment’s insight is sometimes worth a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life’s experience.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  <w:bCs/>
        </w:rPr>
        <w:t>—Oliver Wendell Holmes</w:t>
      </w: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27F01">
        <w:rPr>
          <w:rFonts w:ascii="Arial" w:hAnsi="Arial" w:cs="Arial"/>
        </w:rPr>
        <w:t>Anyone who stops learning is old,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whether at twenty or eighty. Anyone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who keeps learning stays young. The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greatest thing in life is to keep your mind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young.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  <w:bCs/>
        </w:rPr>
        <w:t>—Henry Ford</w:t>
      </w: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731">
        <w:rPr>
          <w:rFonts w:ascii="Arial" w:hAnsi="Arial" w:cs="Arial"/>
        </w:rPr>
        <w:t>Disciplining yourself to do what you know is right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and important, although difficult, is the highroad to pride,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self-esteem, and personal satisfaction.—Margaret Thatcher</w:t>
      </w: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7954" w:rsidRDefault="00127954" w:rsidP="00127954">
      <w:pPr>
        <w:pStyle w:val="NoSpacing"/>
        <w:rPr>
          <w:rFonts w:ascii="Arial" w:hAnsi="Arial" w:cs="Arial"/>
          <w:iCs/>
        </w:rPr>
      </w:pPr>
      <w:r w:rsidRPr="00092315">
        <w:rPr>
          <w:rFonts w:ascii="Arial" w:hAnsi="Arial" w:cs="Arial"/>
        </w:rPr>
        <w:t>Give yourself to God without reserve; in singleness of heart, meeting everything that every day brings forth, as something that comes from</w:t>
      </w:r>
      <w:r>
        <w:rPr>
          <w:rFonts w:ascii="Arial" w:hAnsi="Arial" w:cs="Arial"/>
        </w:rPr>
        <w:t xml:space="preserve"> </w:t>
      </w:r>
      <w:r w:rsidRPr="00092315">
        <w:rPr>
          <w:rFonts w:ascii="Arial" w:hAnsi="Arial" w:cs="Arial"/>
        </w:rPr>
        <w:t>God, and is to be received and gone through by you. This is an attainable degree of perfection.</w:t>
      </w:r>
      <w:r w:rsidRPr="00092315">
        <w:rPr>
          <w:rFonts w:ascii="Arial" w:hAnsi="Arial" w:cs="Arial"/>
          <w:iCs/>
        </w:rPr>
        <w:t>—William Law</w:t>
      </w:r>
    </w:p>
    <w:p w:rsidR="00127954" w:rsidRPr="00092315" w:rsidRDefault="00127954" w:rsidP="00127954">
      <w:pPr>
        <w:pStyle w:val="NoSpacing"/>
        <w:rPr>
          <w:rFonts w:ascii="Arial" w:hAnsi="Arial" w:cs="Arial"/>
          <w:iCs/>
        </w:rPr>
      </w:pPr>
    </w:p>
    <w:p w:rsidR="00127954" w:rsidRPr="00092315" w:rsidRDefault="00127954" w:rsidP="00127954">
      <w:pPr>
        <w:pStyle w:val="NoSpacing"/>
        <w:rPr>
          <w:rFonts w:ascii="Arial" w:hAnsi="Arial" w:cs="Arial"/>
          <w:iCs/>
        </w:rPr>
      </w:pPr>
      <w:r w:rsidRPr="00092315">
        <w:rPr>
          <w:rFonts w:ascii="Arial" w:hAnsi="Arial" w:cs="Arial"/>
        </w:rPr>
        <w:t xml:space="preserve">Growing spiritually can be like a roller coaster ride. Take comfort in the knowledge that the way down is only preparation for the </w:t>
      </w:r>
      <w:r w:rsidRPr="00127954">
        <w:rPr>
          <w:rFonts w:ascii="Arial" w:hAnsi="Arial" w:cs="Arial"/>
        </w:rPr>
        <w:t xml:space="preserve">way up. </w:t>
      </w:r>
      <w:r w:rsidRPr="00127954">
        <w:rPr>
          <w:rFonts w:ascii="Arial" w:hAnsi="Arial" w:cs="Arial"/>
          <w:iCs/>
        </w:rPr>
        <w:t>—</w:t>
      </w:r>
      <w:proofErr w:type="spellStart"/>
      <w:r w:rsidRPr="00127954">
        <w:rPr>
          <w:rFonts w:ascii="Arial" w:hAnsi="Arial" w:cs="Arial"/>
          <w:iCs/>
        </w:rPr>
        <w:t>Rebbe</w:t>
      </w:r>
      <w:proofErr w:type="spellEnd"/>
      <w:r w:rsidRPr="00127954">
        <w:rPr>
          <w:rFonts w:ascii="Arial" w:hAnsi="Arial" w:cs="Arial"/>
          <w:iCs/>
        </w:rPr>
        <w:t xml:space="preserve"> </w:t>
      </w:r>
      <w:proofErr w:type="spellStart"/>
      <w:r w:rsidRPr="00127954">
        <w:rPr>
          <w:rFonts w:ascii="Arial" w:hAnsi="Arial" w:cs="Arial"/>
          <w:iCs/>
        </w:rPr>
        <w:t>Nachman</w:t>
      </w:r>
      <w:proofErr w:type="spellEnd"/>
      <w:r w:rsidRPr="00092315">
        <w:rPr>
          <w:rFonts w:ascii="Arial" w:hAnsi="Arial" w:cs="Arial"/>
          <w:iCs/>
        </w:rPr>
        <w:t xml:space="preserve"> </w:t>
      </w: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7954" w:rsidRDefault="00127954" w:rsidP="00127954">
      <w:pPr>
        <w:pStyle w:val="NoSpacing"/>
        <w:rPr>
          <w:rFonts w:ascii="Arial" w:hAnsi="Arial" w:cs="Arial"/>
          <w:iCs/>
        </w:rPr>
      </w:pPr>
      <w:r w:rsidRPr="00092315">
        <w:rPr>
          <w:rFonts w:ascii="Arial" w:hAnsi="Arial" w:cs="Arial"/>
        </w:rPr>
        <w:t>Have courage for the great sorrows of life, and patience for the small ones. And when you have laboriously accomplished your daily task, go to</w:t>
      </w:r>
      <w:r>
        <w:rPr>
          <w:rFonts w:ascii="Arial" w:hAnsi="Arial" w:cs="Arial"/>
        </w:rPr>
        <w:t xml:space="preserve"> </w:t>
      </w:r>
      <w:r w:rsidRPr="00092315">
        <w:rPr>
          <w:rFonts w:ascii="Arial" w:hAnsi="Arial" w:cs="Arial"/>
        </w:rPr>
        <w:t>sleep in peace. God is awake.</w:t>
      </w:r>
      <w:r w:rsidRPr="00092315">
        <w:rPr>
          <w:rFonts w:ascii="Arial" w:hAnsi="Arial" w:cs="Arial"/>
          <w:iCs/>
        </w:rPr>
        <w:t xml:space="preserve">—Victor Hugo </w:t>
      </w:r>
    </w:p>
    <w:p w:rsidR="00127954" w:rsidRPr="00092315" w:rsidRDefault="00127954" w:rsidP="00127954">
      <w:pPr>
        <w:pStyle w:val="NoSpacing"/>
        <w:rPr>
          <w:rFonts w:ascii="Arial" w:hAnsi="Arial" w:cs="Arial"/>
          <w:iCs/>
        </w:rPr>
      </w:pP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127F01">
        <w:rPr>
          <w:rFonts w:ascii="Arial" w:hAnsi="Arial" w:cs="Arial"/>
        </w:rPr>
        <w:t>He</w:t>
      </w:r>
      <w:proofErr w:type="gramEnd"/>
      <w:r w:rsidRPr="00127F01">
        <w:rPr>
          <w:rFonts w:ascii="Arial" w:hAnsi="Arial" w:cs="Arial"/>
        </w:rPr>
        <w:t xml:space="preserve"> who learns but does not think, is lost.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He who thinks but does not learn is in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great danger.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  <w:bCs/>
        </w:rPr>
        <w:t>—Confucius</w:t>
      </w: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27F01">
        <w:rPr>
          <w:rFonts w:ascii="Arial" w:hAnsi="Arial" w:cs="Arial"/>
        </w:rPr>
        <w:t>I am always ready to learn although I do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not always like being taught.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  <w:bCs/>
        </w:rPr>
        <w:t>—Winston Churchill</w:t>
      </w: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27954" w:rsidRDefault="00127954" w:rsidP="00127954">
      <w:pPr>
        <w:pStyle w:val="NoSpacing"/>
        <w:rPr>
          <w:rFonts w:ascii="Arial" w:hAnsi="Arial" w:cs="Arial"/>
          <w:iCs/>
        </w:rPr>
      </w:pPr>
      <w:r w:rsidRPr="00092315">
        <w:rPr>
          <w:rFonts w:ascii="Arial" w:hAnsi="Arial" w:cs="Arial"/>
        </w:rPr>
        <w:t>I am not what I might be, I am not what I ought to be, I am not what I wish to be, I am not what I hope to be; but I thank God I am not what</w:t>
      </w:r>
      <w:r>
        <w:rPr>
          <w:rFonts w:ascii="Arial" w:hAnsi="Arial" w:cs="Arial"/>
        </w:rPr>
        <w:t xml:space="preserve"> </w:t>
      </w:r>
      <w:r w:rsidRPr="00092315">
        <w:rPr>
          <w:rFonts w:ascii="Arial" w:hAnsi="Arial" w:cs="Arial"/>
        </w:rPr>
        <w:t>I once was, and I can say with the great apostle, “By the grace of God I am what I am.”</w:t>
      </w:r>
      <w:r w:rsidRPr="00092315">
        <w:rPr>
          <w:rFonts w:ascii="Arial" w:hAnsi="Arial" w:cs="Arial"/>
          <w:iCs/>
        </w:rPr>
        <w:t>—John Newton</w:t>
      </w:r>
    </w:p>
    <w:p w:rsidR="00127954" w:rsidRPr="00092315" w:rsidRDefault="00127954" w:rsidP="00127954">
      <w:pPr>
        <w:pStyle w:val="NoSpacing"/>
        <w:rPr>
          <w:rFonts w:ascii="Arial" w:hAnsi="Arial" w:cs="Arial"/>
          <w:iCs/>
        </w:rPr>
      </w:pPr>
    </w:p>
    <w:p w:rsidR="00127954" w:rsidRDefault="00127954" w:rsidP="0012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27F01">
        <w:rPr>
          <w:rFonts w:ascii="Arial" w:hAnsi="Arial" w:cs="Arial"/>
        </w:rPr>
        <w:t>I never learned from a man who agreed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with me.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  <w:bCs/>
        </w:rPr>
        <w:t>—Robert A. Heinlein</w:t>
      </w:r>
    </w:p>
    <w:p w:rsidR="00127954" w:rsidRDefault="00127954" w:rsidP="00127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27954" w:rsidRDefault="00127954" w:rsidP="00127954">
      <w:pPr>
        <w:pStyle w:val="NoSpacing"/>
        <w:rPr>
          <w:rFonts w:ascii="Arial" w:hAnsi="Arial" w:cs="Arial"/>
          <w:iCs/>
        </w:rPr>
      </w:pPr>
      <w:r w:rsidRPr="00092315">
        <w:rPr>
          <w:rFonts w:ascii="Arial" w:hAnsi="Arial" w:cs="Arial"/>
        </w:rPr>
        <w:t>Ideals are like the stars—we never reach them, but like the mariners of the sea, we chart our course by them.</w:t>
      </w:r>
      <w:r w:rsidRPr="00092315">
        <w:rPr>
          <w:rFonts w:ascii="Arial" w:hAnsi="Arial" w:cs="Arial"/>
          <w:iCs/>
        </w:rPr>
        <w:t xml:space="preserve">—Carl Schurz </w:t>
      </w:r>
    </w:p>
    <w:p w:rsidR="00127954" w:rsidRDefault="00127954" w:rsidP="00127954">
      <w:pPr>
        <w:pStyle w:val="NoSpacing"/>
        <w:rPr>
          <w:rFonts w:ascii="Arial" w:hAnsi="Arial" w:cs="Arial"/>
          <w:iCs/>
        </w:rPr>
      </w:pPr>
    </w:p>
    <w:p w:rsidR="00127954" w:rsidRDefault="00127954" w:rsidP="00127954">
      <w:pPr>
        <w:pStyle w:val="NoSpacing"/>
        <w:rPr>
          <w:rFonts w:ascii="Arial" w:hAnsi="Arial" w:cs="Arial"/>
          <w:iCs/>
        </w:rPr>
      </w:pPr>
      <w:r w:rsidRPr="00092315">
        <w:rPr>
          <w:rFonts w:ascii="Arial" w:hAnsi="Arial" w:cs="Arial"/>
        </w:rPr>
        <w:t>The acknowledgment of our weakness is the first step toward repairing our loss.</w:t>
      </w:r>
      <w:r w:rsidRPr="00092315">
        <w:rPr>
          <w:rFonts w:ascii="Arial" w:hAnsi="Arial" w:cs="Arial"/>
          <w:iCs/>
        </w:rPr>
        <w:t xml:space="preserve">—Thomas à Kempis </w:t>
      </w:r>
    </w:p>
    <w:p w:rsidR="00127954" w:rsidRPr="00092315" w:rsidRDefault="00127954" w:rsidP="00127954">
      <w:pPr>
        <w:pStyle w:val="NoSpacing"/>
        <w:rPr>
          <w:rFonts w:ascii="Arial" w:hAnsi="Arial" w:cs="Arial"/>
          <w:iCs/>
        </w:rPr>
      </w:pP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731">
        <w:rPr>
          <w:rFonts w:ascii="Arial" w:hAnsi="Arial" w:cs="Arial"/>
        </w:rPr>
        <w:t>If you want to feel proud of yourself, you’ve got to do things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you can be proud of. Feelings follow actions.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—</w:t>
      </w:r>
      <w:proofErr w:type="spellStart"/>
      <w:r w:rsidRPr="005C0731">
        <w:rPr>
          <w:rFonts w:ascii="Arial" w:hAnsi="Arial" w:cs="Arial"/>
        </w:rPr>
        <w:t>Oseola</w:t>
      </w:r>
      <w:proofErr w:type="spellEnd"/>
      <w:r w:rsidRPr="005C0731">
        <w:rPr>
          <w:rFonts w:ascii="Arial" w:hAnsi="Arial" w:cs="Arial"/>
        </w:rPr>
        <w:t xml:space="preserve"> McCarty</w:t>
      </w:r>
    </w:p>
    <w:p w:rsidR="00127954" w:rsidRPr="005C0731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731">
        <w:rPr>
          <w:rFonts w:ascii="Arial" w:hAnsi="Arial" w:cs="Arial"/>
        </w:rPr>
        <w:t>Intelligent, successful, attractive people can be intimidating.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They force us to hold a mirror to ourselves; we can be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disappointed, jealous or inspired toward personal growth.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—Ian K. Smith</w:t>
      </w: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7954" w:rsidRDefault="00127954" w:rsidP="00127954">
      <w:pPr>
        <w:pStyle w:val="NoSpacing"/>
        <w:rPr>
          <w:rFonts w:ascii="Arial" w:hAnsi="Arial" w:cs="Arial"/>
          <w:iCs/>
        </w:rPr>
      </w:pPr>
      <w:r w:rsidRPr="00092315">
        <w:rPr>
          <w:rFonts w:ascii="Arial" w:hAnsi="Arial" w:cs="Arial"/>
        </w:rPr>
        <w:t>It is right to be contented with what we have, but never with what we are.</w:t>
      </w:r>
      <w:r w:rsidRPr="00092315">
        <w:rPr>
          <w:rFonts w:ascii="Arial" w:hAnsi="Arial" w:cs="Arial"/>
          <w:iCs/>
        </w:rPr>
        <w:t>—Sir James Mackintosh</w:t>
      </w:r>
    </w:p>
    <w:p w:rsidR="00127954" w:rsidRPr="00092315" w:rsidRDefault="00127954" w:rsidP="00127954">
      <w:pPr>
        <w:pStyle w:val="NoSpacing"/>
        <w:rPr>
          <w:rFonts w:ascii="Arial" w:hAnsi="Arial" w:cs="Arial"/>
          <w:iCs/>
        </w:rPr>
      </w:pP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27F01">
        <w:rPr>
          <w:rFonts w:ascii="Arial" w:hAnsi="Arial" w:cs="Arial"/>
        </w:rPr>
        <w:lastRenderedPageBreak/>
        <w:t>Learning is not attained by chance. It must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be sought for with ardor and attended to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with diligence.</w:t>
      </w:r>
      <w:r w:rsidRPr="00127F01">
        <w:rPr>
          <w:rFonts w:ascii="Arial" w:hAnsi="Arial" w:cs="Arial"/>
          <w:bCs/>
        </w:rPr>
        <w:t>—Abigail Adams</w:t>
      </w: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27954" w:rsidRDefault="00127954" w:rsidP="00127954">
      <w:pPr>
        <w:pStyle w:val="NoSpacing"/>
        <w:rPr>
          <w:rFonts w:ascii="Arial" w:hAnsi="Arial" w:cs="Arial"/>
          <w:iCs/>
        </w:rPr>
      </w:pPr>
      <w:r w:rsidRPr="00092315">
        <w:rPr>
          <w:rFonts w:ascii="Arial" w:hAnsi="Arial" w:cs="Arial"/>
        </w:rPr>
        <w:t>Let’s learn to grow up before we grow old.</w:t>
      </w:r>
      <w:r w:rsidRPr="00092315">
        <w:rPr>
          <w:rFonts w:ascii="Arial" w:hAnsi="Arial" w:cs="Arial"/>
          <w:iCs/>
        </w:rPr>
        <w:t xml:space="preserve">—John </w:t>
      </w:r>
      <w:proofErr w:type="spellStart"/>
      <w:r w:rsidRPr="00092315">
        <w:rPr>
          <w:rFonts w:ascii="Arial" w:hAnsi="Arial" w:cs="Arial"/>
          <w:iCs/>
        </w:rPr>
        <w:t>Wimber</w:t>
      </w:r>
      <w:proofErr w:type="spellEnd"/>
    </w:p>
    <w:p w:rsidR="00127954" w:rsidRPr="00092315" w:rsidRDefault="00127954" w:rsidP="00127954">
      <w:pPr>
        <w:pStyle w:val="NoSpacing"/>
        <w:rPr>
          <w:rFonts w:ascii="Arial" w:hAnsi="Arial" w:cs="Arial"/>
          <w:iCs/>
        </w:rPr>
      </w:pP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27F01">
        <w:rPr>
          <w:rFonts w:ascii="Arial" w:hAnsi="Arial" w:cs="Arial"/>
        </w:rPr>
        <w:t>Never mistake a single mistake with a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final mistake.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  <w:bCs/>
        </w:rPr>
        <w:t>—F. Scott Fitzgerald</w:t>
      </w: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27954" w:rsidRPr="00127954" w:rsidRDefault="00127954" w:rsidP="00127954">
      <w:pPr>
        <w:pStyle w:val="NoSpacing"/>
        <w:rPr>
          <w:rFonts w:ascii="Arial" w:hAnsi="Arial" w:cs="Arial"/>
        </w:rPr>
      </w:pPr>
      <w:r w:rsidRPr="00092315">
        <w:rPr>
          <w:rFonts w:ascii="Arial" w:hAnsi="Arial" w:cs="Arial"/>
        </w:rPr>
        <w:t xml:space="preserve">One must not always think so much about what one should do, but rather what one </w:t>
      </w:r>
      <w:r w:rsidRPr="00127954">
        <w:rPr>
          <w:rFonts w:ascii="Arial" w:hAnsi="Arial" w:cs="Arial"/>
        </w:rPr>
        <w:t>should be.</w:t>
      </w:r>
      <w:r>
        <w:rPr>
          <w:rFonts w:ascii="Arial" w:hAnsi="Arial" w:cs="Arial"/>
        </w:rPr>
        <w:t xml:space="preserve"> </w:t>
      </w:r>
      <w:r w:rsidRPr="00092315">
        <w:rPr>
          <w:rFonts w:ascii="Arial" w:hAnsi="Arial" w:cs="Arial"/>
        </w:rPr>
        <w:t>Our works do not ennoble us; but we must ennoble</w:t>
      </w:r>
      <w:r>
        <w:rPr>
          <w:rFonts w:ascii="Arial" w:hAnsi="Arial" w:cs="Arial"/>
        </w:rPr>
        <w:t xml:space="preserve"> </w:t>
      </w:r>
      <w:r w:rsidRPr="00092315">
        <w:rPr>
          <w:rFonts w:ascii="Arial" w:hAnsi="Arial" w:cs="Arial"/>
        </w:rPr>
        <w:t>our works.</w:t>
      </w:r>
      <w:r w:rsidRPr="00092315">
        <w:rPr>
          <w:rFonts w:ascii="Arial" w:hAnsi="Arial" w:cs="Arial"/>
          <w:iCs/>
        </w:rPr>
        <w:t xml:space="preserve">—Meister Eckhart </w:t>
      </w:r>
    </w:p>
    <w:p w:rsidR="00127954" w:rsidRPr="00092315" w:rsidRDefault="00127954" w:rsidP="00127954">
      <w:pPr>
        <w:pStyle w:val="NoSpacing"/>
        <w:rPr>
          <w:rFonts w:ascii="Arial" w:hAnsi="Arial" w:cs="Arial"/>
          <w:iCs/>
        </w:rPr>
      </w:pP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731">
        <w:rPr>
          <w:rFonts w:ascii="Arial" w:hAnsi="Arial" w:cs="Arial"/>
        </w:rPr>
        <w:t>Sometimes, in order to follow our moral compass and/or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our hearts, we have to make unpopular decisions or stand up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for what we believe in. It can be difficult and even frightening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to go against the grain, whether it’s a personal disagreement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with a friend, partner, or family member or a professional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decision that affects coworkers and colleagues.—Tabatha Coffey</w:t>
      </w: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7954" w:rsidRPr="00092315" w:rsidRDefault="00127954" w:rsidP="00127954">
      <w:pPr>
        <w:pStyle w:val="NoSpacing"/>
        <w:rPr>
          <w:rFonts w:ascii="Arial" w:hAnsi="Arial" w:cs="Arial"/>
          <w:iCs/>
        </w:rPr>
      </w:pPr>
      <w:r w:rsidRPr="00092315">
        <w:rPr>
          <w:rFonts w:ascii="Arial" w:hAnsi="Arial" w:cs="Arial"/>
        </w:rPr>
        <w:t>Sow a thought and you reap an action; sow an action and you reap a habit; sow a habit and you reap a character; sow a character</w:t>
      </w:r>
      <w:r>
        <w:rPr>
          <w:rFonts w:ascii="Arial" w:hAnsi="Arial" w:cs="Arial"/>
        </w:rPr>
        <w:t xml:space="preserve"> </w:t>
      </w:r>
      <w:r w:rsidRPr="00092315">
        <w:rPr>
          <w:rFonts w:ascii="Arial" w:hAnsi="Arial" w:cs="Arial"/>
        </w:rPr>
        <w:t>and you reap a destiny.</w:t>
      </w:r>
      <w:r w:rsidRPr="00092315">
        <w:rPr>
          <w:rFonts w:ascii="Arial" w:hAnsi="Arial" w:cs="Arial"/>
          <w:iCs/>
        </w:rPr>
        <w:t>—Author unknown</w:t>
      </w:r>
    </w:p>
    <w:p w:rsidR="00127954" w:rsidRPr="00092315" w:rsidRDefault="00127954" w:rsidP="00127954">
      <w:pPr>
        <w:pStyle w:val="NoSpacing"/>
        <w:rPr>
          <w:rFonts w:ascii="Arial" w:hAnsi="Arial" w:cs="Arial"/>
        </w:rPr>
      </w:pP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27F01">
        <w:rPr>
          <w:rFonts w:ascii="Arial" w:hAnsi="Arial" w:cs="Arial"/>
        </w:rPr>
        <w:t>Tell me and I forget. Teach me and I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remember. Involve me and I learn.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  <w:bCs/>
        </w:rPr>
        <w:t>—Benjamin Franklin</w:t>
      </w: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731">
        <w:rPr>
          <w:rFonts w:ascii="Arial" w:hAnsi="Arial" w:cs="Arial"/>
        </w:rPr>
        <w:t>The indispensable first step to getting the things you want out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of life is this: Decide what you want.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—Ben Stein</w:t>
      </w: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27F01">
        <w:rPr>
          <w:rFonts w:ascii="Arial" w:hAnsi="Arial" w:cs="Arial"/>
        </w:rPr>
        <w:t>The purpose of learning is growth, and our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minds, unlike our bodies, can continue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growing as we continue to live.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  <w:bCs/>
        </w:rPr>
        <w:t>—Mortimer</w:t>
      </w:r>
      <w:r>
        <w:rPr>
          <w:rFonts w:ascii="Arial" w:hAnsi="Arial" w:cs="Arial"/>
          <w:bCs/>
        </w:rPr>
        <w:t xml:space="preserve"> </w:t>
      </w:r>
      <w:r w:rsidRPr="00127F01">
        <w:rPr>
          <w:rFonts w:ascii="Arial" w:hAnsi="Arial" w:cs="Arial"/>
          <w:bCs/>
        </w:rPr>
        <w:t>Adler</w:t>
      </w: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27954" w:rsidRDefault="00127954" w:rsidP="00127954">
      <w:pPr>
        <w:pStyle w:val="NoSpacing"/>
        <w:rPr>
          <w:rFonts w:ascii="Arial" w:hAnsi="Arial" w:cs="Arial"/>
          <w:iCs/>
        </w:rPr>
      </w:pPr>
      <w:r w:rsidRPr="00092315">
        <w:rPr>
          <w:rFonts w:ascii="Arial" w:hAnsi="Arial" w:cs="Arial"/>
        </w:rPr>
        <w:t>The strongest principle of growth lives in human choice.</w:t>
      </w:r>
      <w:r w:rsidRPr="00092315">
        <w:rPr>
          <w:rFonts w:ascii="Arial" w:hAnsi="Arial" w:cs="Arial"/>
          <w:iCs/>
        </w:rPr>
        <w:t>—George Eliot</w:t>
      </w:r>
    </w:p>
    <w:p w:rsidR="00127954" w:rsidRPr="00092315" w:rsidRDefault="00127954" w:rsidP="00127954">
      <w:pPr>
        <w:pStyle w:val="NoSpacing"/>
        <w:rPr>
          <w:rFonts w:ascii="Arial" w:hAnsi="Arial" w:cs="Arial"/>
          <w:iCs/>
        </w:rPr>
      </w:pP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731">
        <w:rPr>
          <w:rFonts w:ascii="Arial" w:hAnsi="Arial" w:cs="Arial"/>
        </w:rPr>
        <w:t>Those who improve with age embrace the power of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personal growth and personal achievement and begin to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replace youth with wisdom, innocence with understanding,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and lack of purpose with self-actualization.—Bo Bennett</w:t>
      </w: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731">
        <w:rPr>
          <w:rFonts w:ascii="Arial" w:hAnsi="Arial" w:cs="Arial"/>
        </w:rPr>
        <w:t>We can each define ambition and progress for ourselves.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The goal is to work toward a world where expectations are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not set by the stereotypes that hold us back, but by our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personal passion, talents and interests.—Sheryl Sandberg</w:t>
      </w: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7954" w:rsidRDefault="00127954" w:rsidP="00127954">
      <w:pPr>
        <w:pStyle w:val="NoSpacing"/>
        <w:rPr>
          <w:rFonts w:ascii="Arial" w:hAnsi="Arial" w:cs="Arial"/>
          <w:iCs/>
        </w:rPr>
      </w:pPr>
      <w:r w:rsidRPr="00092315">
        <w:rPr>
          <w:rFonts w:ascii="Arial" w:hAnsi="Arial" w:cs="Arial"/>
        </w:rPr>
        <w:t>We shall never come to the perfect man till we come to the perfect world.</w:t>
      </w:r>
      <w:r w:rsidRPr="00092315">
        <w:rPr>
          <w:rFonts w:ascii="Arial" w:hAnsi="Arial" w:cs="Arial"/>
          <w:iCs/>
        </w:rPr>
        <w:t>—Matthew Henry</w:t>
      </w:r>
    </w:p>
    <w:p w:rsidR="00127954" w:rsidRPr="00092315" w:rsidRDefault="00127954" w:rsidP="00127954">
      <w:pPr>
        <w:pStyle w:val="NoSpacing"/>
        <w:rPr>
          <w:rFonts w:ascii="Arial" w:hAnsi="Arial" w:cs="Arial"/>
          <w:iCs/>
        </w:rPr>
      </w:pP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27F01">
        <w:rPr>
          <w:rFonts w:ascii="Arial" w:hAnsi="Arial" w:cs="Arial"/>
        </w:rPr>
        <w:t>You don’t learn to walk by following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rules. You learn by doing,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and by falling over.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  <w:bCs/>
        </w:rPr>
        <w:t>—Richard Branson</w:t>
      </w: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0731">
        <w:rPr>
          <w:rFonts w:ascii="Arial" w:hAnsi="Arial" w:cs="Arial"/>
        </w:rPr>
        <w:t>You must take personal responsibility. You cannot change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the circumstances, the seasons, or the wind, but you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>can change yourself. That is something you have</w:t>
      </w:r>
      <w:r>
        <w:rPr>
          <w:rFonts w:ascii="Arial" w:hAnsi="Arial" w:cs="Arial"/>
        </w:rPr>
        <w:t xml:space="preserve"> </w:t>
      </w:r>
      <w:r w:rsidRPr="005C0731">
        <w:rPr>
          <w:rFonts w:ascii="Arial" w:hAnsi="Arial" w:cs="Arial"/>
        </w:rPr>
        <w:t xml:space="preserve">charge of.—Jim </w:t>
      </w:r>
      <w:proofErr w:type="spellStart"/>
      <w:r w:rsidRPr="005C0731">
        <w:rPr>
          <w:rFonts w:ascii="Arial" w:hAnsi="Arial" w:cs="Arial"/>
        </w:rPr>
        <w:t>Rohn</w:t>
      </w:r>
      <w:proofErr w:type="spellEnd"/>
    </w:p>
    <w:p w:rsidR="00127954" w:rsidRDefault="00127954" w:rsidP="0012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7954" w:rsidRDefault="00127954" w:rsidP="003C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27F01">
        <w:rPr>
          <w:rFonts w:ascii="Arial" w:hAnsi="Arial" w:cs="Arial"/>
        </w:rPr>
        <w:t>Your most unhappy customers are your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</w:rPr>
        <w:t>greatest source of learning.</w:t>
      </w:r>
      <w:r>
        <w:rPr>
          <w:rFonts w:ascii="Arial" w:hAnsi="Arial" w:cs="Arial"/>
        </w:rPr>
        <w:t xml:space="preserve"> </w:t>
      </w:r>
      <w:r w:rsidRPr="00127F01">
        <w:rPr>
          <w:rFonts w:ascii="Arial" w:hAnsi="Arial" w:cs="Arial"/>
          <w:bCs/>
        </w:rPr>
        <w:t>—Bill Gates</w:t>
      </w:r>
    </w:p>
    <w:sectPr w:rsidR="00127954" w:rsidSect="0020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2A2"/>
    <w:rsid w:val="00127954"/>
    <w:rsid w:val="00127F01"/>
    <w:rsid w:val="00207EA1"/>
    <w:rsid w:val="003C52A2"/>
    <w:rsid w:val="00576445"/>
    <w:rsid w:val="00AA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3</cp:revision>
  <dcterms:created xsi:type="dcterms:W3CDTF">2018-01-12T22:25:00Z</dcterms:created>
  <dcterms:modified xsi:type="dcterms:W3CDTF">2019-07-25T21:40:00Z</dcterms:modified>
</cp:coreProperties>
</file>