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6A" w:rsidRPr="003C456A" w:rsidRDefault="003C456A" w:rsidP="003C456A">
      <w:pPr>
        <w:rPr>
          <w:b/>
        </w:rPr>
      </w:pPr>
      <w:r w:rsidRPr="003C456A">
        <w:rPr>
          <w:b/>
        </w:rPr>
        <w:t>Quotes on Opportunities</w:t>
      </w:r>
    </w:p>
    <w:p w:rsidR="003C456A" w:rsidRDefault="003C456A" w:rsidP="003C456A">
      <w:r>
        <w:t>“To hell with circumstances; I create opportunities.” — Bruce Lee</w:t>
      </w:r>
    </w:p>
    <w:p w:rsidR="003C456A" w:rsidRDefault="003C456A" w:rsidP="003C456A">
      <w:r>
        <w:t>“The world is all gates, all opportunities, strings of tension waiting to be struck.” — Ralph Waldo Emerson</w:t>
      </w:r>
    </w:p>
    <w:p w:rsidR="003C456A" w:rsidRDefault="003C456A" w:rsidP="003C456A">
      <w:r>
        <w:t xml:space="preserve"> “I feel that luck is preparation meeting opportunity.” — Oprah Winfrey</w:t>
      </w:r>
    </w:p>
    <w:p w:rsidR="003C456A" w:rsidRDefault="003C456A" w:rsidP="003C456A">
      <w:r>
        <w:t>“There’s always a way – if you’re committed.” — Anthony Robbins</w:t>
      </w:r>
    </w:p>
    <w:p w:rsidR="003C456A" w:rsidRDefault="003C456A" w:rsidP="003C456A">
      <w:proofErr w:type="gramStart"/>
      <w:r>
        <w:t>“The will to win means nothing if you haven't the will to prepare.”</w:t>
      </w:r>
      <w:proofErr w:type="gramEnd"/>
      <w:r>
        <w:t>—</w:t>
      </w:r>
      <w:proofErr w:type="spellStart"/>
      <w:r>
        <w:t>Juma</w:t>
      </w:r>
      <w:proofErr w:type="spellEnd"/>
      <w:r>
        <w:t xml:space="preserve"> </w:t>
      </w:r>
      <w:proofErr w:type="spellStart"/>
      <w:r>
        <w:t>Ikanhaa</w:t>
      </w:r>
      <w:proofErr w:type="spellEnd"/>
    </w:p>
    <w:p w:rsidR="003C456A" w:rsidRDefault="003C456A" w:rsidP="003C456A">
      <w:r>
        <w:t>“The meeting of preparation with opportunity generates the offspring we call luck.” — Anthony Robbins</w:t>
      </w:r>
    </w:p>
    <w:p w:rsidR="003C456A" w:rsidRDefault="003C456A" w:rsidP="003C456A">
      <w:r>
        <w:t>“Did you ever observe to whom the accidents happen? Chance favors only the prepared mind.”</w:t>
      </w:r>
      <w:r w:rsidRPr="003C456A">
        <w:t xml:space="preserve"> </w:t>
      </w:r>
      <w:r>
        <w:t>— Louis Pasteur</w:t>
      </w:r>
    </w:p>
    <w:p w:rsidR="003C456A" w:rsidRDefault="003C456A" w:rsidP="003C456A">
      <w:r>
        <w:t>“Chance is always powerful. Let your hook be always cast; in the pool where you least expect it, there will be a fish.”</w:t>
      </w:r>
      <w:r w:rsidRPr="003C456A">
        <w:t xml:space="preserve"> </w:t>
      </w:r>
      <w:r>
        <w:t>— Ovid</w:t>
      </w:r>
    </w:p>
    <w:p w:rsidR="003C456A" w:rsidRDefault="003C456A" w:rsidP="003C456A">
      <w:r>
        <w:t>“A discovery is said to be an accident meeting a prepared mind.”</w:t>
      </w:r>
      <w:r w:rsidRPr="003C456A">
        <w:t xml:space="preserve"> </w:t>
      </w:r>
      <w:r>
        <w:t xml:space="preserve">— Albert </w:t>
      </w:r>
      <w:proofErr w:type="spellStart"/>
      <w:r>
        <w:t>Gzentgyorgy</w:t>
      </w:r>
      <w:proofErr w:type="spellEnd"/>
    </w:p>
    <w:p w:rsidR="0017245B" w:rsidRDefault="003C456A" w:rsidP="003C456A">
      <w:r>
        <w:t>“The will to win is worthless if you do not have the will to prepare.”</w:t>
      </w:r>
      <w:r w:rsidRPr="003C456A">
        <w:t xml:space="preserve"> </w:t>
      </w:r>
      <w:r>
        <w:t>—Thane Yost</w:t>
      </w:r>
    </w:p>
    <w:sectPr w:rsidR="0017245B" w:rsidSect="001724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456A"/>
    <w:rsid w:val="0017245B"/>
    <w:rsid w:val="003C4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4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DD</cp:lastModifiedBy>
  <cp:revision>1</cp:revision>
  <dcterms:created xsi:type="dcterms:W3CDTF">2016-12-18T20:18:00Z</dcterms:created>
  <dcterms:modified xsi:type="dcterms:W3CDTF">2016-12-18T20:21:00Z</dcterms:modified>
</cp:coreProperties>
</file>